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082" w:rsidRDefault="00EF23AD">
      <w:pPr>
        <w:rPr>
          <w:rFonts w:ascii="Calibri" w:eastAsia="Calibri" w:hAnsi="Calibri" w:cs="Calibri"/>
          <w:sz w:val="32"/>
        </w:rPr>
      </w:pPr>
      <w:r w:rsidRPr="00EF23AD">
        <w:rPr>
          <w:rFonts w:ascii="Calibri" w:eastAsia="Calibri" w:hAnsi="Calibri" w:cs="Calibri"/>
          <w:noProof/>
          <w:sz w:val="32"/>
        </w:rPr>
        <w:drawing>
          <wp:anchor distT="0" distB="0" distL="114300" distR="114300" simplePos="0" relativeHeight="251660800" behindDoc="0" locked="0" layoutInCell="1" allowOverlap="1" wp14:anchorId="04BE11C8" wp14:editId="0ABCC9A0">
            <wp:simplePos x="0" y="0"/>
            <wp:positionH relativeFrom="column">
              <wp:posOffset>-3810</wp:posOffset>
            </wp:positionH>
            <wp:positionV relativeFrom="paragraph">
              <wp:posOffset>-461645</wp:posOffset>
            </wp:positionV>
            <wp:extent cx="1114425" cy="1114425"/>
            <wp:effectExtent l="0" t="0" r="0" b="0"/>
            <wp:wrapNone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/>
                    <pic:cNvPicPr>
                      <a:picLocks noChangeAspect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920" cy="111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269C" w:rsidRPr="00EF23AD">
        <w:rPr>
          <w:rFonts w:ascii="Calibri" w:eastAsia="Calibri" w:hAnsi="Calibri" w:cs="Calibri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1082675</wp:posOffset>
                </wp:positionH>
                <wp:positionV relativeFrom="paragraph">
                  <wp:posOffset>-457200</wp:posOffset>
                </wp:positionV>
                <wp:extent cx="4887595" cy="1102995"/>
                <wp:effectExtent l="0" t="0" r="27305" b="20955"/>
                <wp:wrapNone/>
                <wp:docPr id="1" name="Título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887595" cy="1102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6B1" w:rsidRDefault="006146B1" w:rsidP="00EF23AD">
                            <w:pPr>
                              <w:pStyle w:val="NormalWeb"/>
                              <w:spacing w:before="0" w:beforeAutospacing="0" w:after="0" w:afterAutospacing="0" w:line="216" w:lineRule="auto"/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dark1"/>
                                <w:kern w:val="24"/>
                                <w:sz w:val="30"/>
                                <w:szCs w:val="30"/>
                              </w:rPr>
                            </w:pPr>
                            <w:r w:rsidRPr="00EF23AD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0000" w:themeColor="dark1"/>
                                <w:kern w:val="24"/>
                                <w:sz w:val="54"/>
                                <w:szCs w:val="54"/>
                              </w:rPr>
                              <w:t>QS ELETRICIDADE</w:t>
                            </w:r>
                            <w:r w:rsidRPr="00EF23AD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0"/>
                                <w:szCs w:val="30"/>
                              </w:rPr>
                              <w:br/>
                            </w:r>
                          </w:p>
                          <w:p w:rsidR="006146B1" w:rsidRDefault="006146B1" w:rsidP="00EF23AD">
                            <w:pPr>
                              <w:pStyle w:val="NormalWeb"/>
                              <w:spacing w:before="0" w:beforeAutospacing="0" w:after="0" w:afterAutospacing="0" w:line="216" w:lineRule="auto"/>
                            </w:pPr>
                          </w:p>
                        </w:txbxContent>
                      </wps:txbx>
                      <wps:bodyPr vert="horz" lIns="91440" tIns="45720" rIns="91440" bIns="45720" rtlCol="0" anchor="b">
                        <a:normAutofit fontScale="90000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ítulo 1" o:spid="_x0000_s1026" style="position:absolute;margin-left:85.25pt;margin-top:-36pt;width:384.85pt;height:8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" fillcolor="#d8d8d8 [2732]" strokecolor="#e7e6e6 [3214]" strokeweight=".5pt">
                <v:path arrowok="t"/>
                <o:lock v:ext="edit" grouping="t"/>
                <v:textbox>
                  <w:txbxContent>
                    <w:p w:rsidR="006146B1" w:rsidRDefault="006146B1" w:rsidP="00EF23AD">
                      <w:pPr>
                        <w:pStyle w:val="NormalWeb"/>
                        <w:spacing w:before="0" w:beforeAutospacing="0" w:after="0" w:afterAutospacing="0" w:line="216" w:lineRule="auto"/>
                        <w:rPr>
                          <w:rFonts w:asciiTheme="minorHAnsi" w:hAnsi="Calibri" w:cstheme="minorBidi"/>
                          <w:i/>
                          <w:iCs/>
                          <w:color w:val="000000" w:themeColor="dark1"/>
                          <w:kern w:val="24"/>
                          <w:sz w:val="30"/>
                          <w:szCs w:val="30"/>
                        </w:rPr>
                      </w:pPr>
                      <w:r w:rsidRPr="00EF23AD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0000" w:themeColor="dark1"/>
                          <w:kern w:val="24"/>
                          <w:sz w:val="54"/>
                          <w:szCs w:val="54"/>
                        </w:rPr>
                        <w:t>QS ELETRICIDADE</w:t>
                      </w:r>
                      <w:r w:rsidRPr="00EF23AD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30"/>
                          <w:szCs w:val="30"/>
                        </w:rPr>
                        <w:br/>
                      </w:r>
                    </w:p>
                    <w:p w:rsidR="006146B1" w:rsidRDefault="006146B1" w:rsidP="00EF23AD">
                      <w:pPr>
                        <w:pStyle w:val="NormalWeb"/>
                        <w:spacing w:before="0" w:beforeAutospacing="0" w:after="0" w:afterAutospacing="0" w:line="21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E5269C">
        <w:rPr>
          <w:rFonts w:ascii="Calibri" w:eastAsia="Calibri" w:hAnsi="Calibri" w:cs="Calibri"/>
          <w:sz w:val="32"/>
        </w:rPr>
        <w:t xml:space="preserve">                                                              </w:t>
      </w:r>
      <w:proofErr w:type="gramStart"/>
      <w:r w:rsidR="00E5269C" w:rsidRPr="0033543E">
        <w:rPr>
          <w:rFonts w:ascii="Calibri" w:eastAsia="Calibri" w:hAnsi="Calibri" w:cs="Calibri"/>
          <w:sz w:val="32"/>
        </w:rPr>
        <w:t>Piraju ,</w:t>
      </w:r>
      <w:proofErr w:type="gramEnd"/>
      <w:r w:rsidR="00E5269C" w:rsidRPr="0033543E">
        <w:rPr>
          <w:rFonts w:ascii="Calibri" w:eastAsia="Calibri" w:hAnsi="Calibri" w:cs="Calibri"/>
          <w:sz w:val="32"/>
        </w:rPr>
        <w:t xml:space="preserve"> 10 de Maio  de 2018</w:t>
      </w:r>
    </w:p>
    <w:p w:rsidR="00180FB0" w:rsidRDefault="00E5269C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À P</w:t>
      </w:r>
    </w:p>
    <w:tbl>
      <w:tblPr>
        <w:tblW w:w="5525" w:type="pct"/>
        <w:tblInd w:w="-5" w:type="dxa"/>
        <w:tblLayout w:type="fixed"/>
        <w:tblCellMar>
          <w:left w:w="92" w:type="dxa"/>
          <w:right w:w="92" w:type="dxa"/>
        </w:tblCellMar>
        <w:tblLook w:val="04A0" w:firstRow="1" w:lastRow="0" w:firstColumn="1" w:lastColumn="0" w:noHBand="0" w:noVBand="1"/>
      </w:tblPr>
      <w:tblGrid>
        <w:gridCol w:w="2594"/>
        <w:gridCol w:w="334"/>
        <w:gridCol w:w="2343"/>
        <w:gridCol w:w="503"/>
        <w:gridCol w:w="3612"/>
      </w:tblGrid>
      <w:tr w:rsidR="00180FB0" w:rsidTr="00FA4F1E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 xml:space="preserve">Razão Social: SUELI ALMEIDA BERTUSSO ME </w:t>
            </w:r>
          </w:p>
        </w:tc>
      </w:tr>
      <w:tr w:rsidR="00180FB0" w:rsidTr="00FA4F1E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>Endereço: VICENTE RODRIGUES VIEIRA ,416</w:t>
            </w:r>
          </w:p>
        </w:tc>
      </w:tr>
      <w:tr w:rsidR="00180FB0" w:rsidTr="00FA4F1E">
        <w:trPr>
          <w:trHeight w:val="258"/>
        </w:trPr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>Bairro: BERGAMO</w:t>
            </w:r>
          </w:p>
        </w:tc>
        <w:tc>
          <w:tcPr>
            <w:tcW w:w="1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 xml:space="preserve">Cidade: PIRAJU </w:t>
            </w:r>
          </w:p>
        </w:tc>
        <w:tc>
          <w:tcPr>
            <w:tcW w:w="21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>CEP: 18800-000</w:t>
            </w:r>
          </w:p>
        </w:tc>
      </w:tr>
      <w:tr w:rsidR="00180FB0" w:rsidTr="00FA4F1E">
        <w:trPr>
          <w:trHeight w:val="250"/>
        </w:trPr>
        <w:tc>
          <w:tcPr>
            <w:tcW w:w="28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>CNPJ nº: 24.781.515/0001-34</w:t>
            </w:r>
          </w:p>
        </w:tc>
        <w:tc>
          <w:tcPr>
            <w:tcW w:w="21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FB0" w:rsidRDefault="00180FB0" w:rsidP="00180FB0">
            <w:pPr>
              <w:jc w:val="both"/>
            </w:pPr>
            <w:r>
              <w:rPr>
                <w:rFonts w:ascii="Calibri" w:eastAsia="Calibri" w:hAnsi="Calibri" w:cs="Calibri"/>
                <w:b/>
              </w:rPr>
              <w:t>E-mail:qualisatpiraju@gmail.com</w:t>
            </w:r>
          </w:p>
        </w:tc>
      </w:tr>
      <w:tr w:rsidR="00180FB0" w:rsidTr="00FA4F1E">
        <w:trPr>
          <w:cantSplit/>
          <w:trHeight w:val="199"/>
        </w:trPr>
        <w:tc>
          <w:tcPr>
            <w:tcW w:w="15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FB0" w:rsidRDefault="00180FB0" w:rsidP="00180FB0">
            <w:pPr>
              <w:ind w:right="-1"/>
            </w:pPr>
            <w:r>
              <w:rPr>
                <w:rFonts w:ascii="Calibri" w:eastAsia="Calibri" w:hAnsi="Calibri" w:cs="Calibri"/>
                <w:b/>
              </w:rPr>
              <w:t>Banco: BANCO DO BRASIL</w:t>
            </w:r>
          </w:p>
        </w:tc>
        <w:tc>
          <w:tcPr>
            <w:tcW w:w="1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FB0" w:rsidRDefault="00180FB0" w:rsidP="00180FB0">
            <w:pPr>
              <w:ind w:right="-1"/>
            </w:pPr>
            <w:r>
              <w:rPr>
                <w:rFonts w:ascii="Calibri" w:eastAsia="Calibri" w:hAnsi="Calibri" w:cs="Calibri"/>
                <w:b/>
              </w:rPr>
              <w:t>Agência: 6786-5</w:t>
            </w: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FB0" w:rsidRDefault="00180FB0" w:rsidP="00180FB0">
            <w:pPr>
              <w:ind w:right="-1"/>
            </w:pPr>
            <w:r>
              <w:rPr>
                <w:rFonts w:ascii="Calibri" w:eastAsia="Calibri" w:hAnsi="Calibri" w:cs="Calibri"/>
                <w:b/>
              </w:rPr>
              <w:t>C. Corrente:5.666-9</w:t>
            </w:r>
          </w:p>
        </w:tc>
      </w:tr>
    </w:tbl>
    <w:p w:rsidR="00226344" w:rsidRDefault="00226344" w:rsidP="00790B21">
      <w:pPr>
        <w:jc w:val="both"/>
        <w:rPr>
          <w:rFonts w:ascii="Arial" w:eastAsia="Calibri" w:hAnsi="Arial" w:cs="Arial"/>
          <w:sz w:val="24"/>
          <w:szCs w:val="24"/>
        </w:rPr>
      </w:pPr>
    </w:p>
    <w:p w:rsidR="00885727" w:rsidRDefault="00885727" w:rsidP="00885727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Orçamento </w:t>
      </w:r>
      <w:r w:rsidR="00EE2DB3">
        <w:rPr>
          <w:rFonts w:ascii="Arial" w:eastAsia="Calibri" w:hAnsi="Arial" w:cs="Arial"/>
          <w:b/>
          <w:sz w:val="24"/>
          <w:szCs w:val="24"/>
        </w:rPr>
        <w:t>Ubirajara</w:t>
      </w:r>
    </w:p>
    <w:p w:rsidR="00885727" w:rsidRDefault="00885727" w:rsidP="00885727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ED7313" w:rsidRPr="00AB703E" w:rsidRDefault="00ED7313" w:rsidP="00ED7313">
      <w:pPr>
        <w:rPr>
          <w:rFonts w:ascii="Arial" w:eastAsia="Berlin Sans FB" w:hAnsi="Arial" w:cs="Arial"/>
          <w:sz w:val="24"/>
          <w:szCs w:val="24"/>
        </w:rPr>
      </w:pPr>
      <w:r w:rsidRPr="00AB703E">
        <w:rPr>
          <w:rFonts w:ascii="Arial" w:eastAsia="Berlin Sans FB" w:hAnsi="Arial" w:cs="Arial"/>
          <w:sz w:val="24"/>
          <w:szCs w:val="24"/>
        </w:rPr>
        <w:t xml:space="preserve">À Prefeitura Municipal de </w:t>
      </w:r>
      <w:r w:rsidR="00EE2DB3" w:rsidRPr="00AB703E">
        <w:rPr>
          <w:rFonts w:ascii="Arial" w:eastAsia="Berlin Sans FB" w:hAnsi="Arial" w:cs="Arial"/>
          <w:sz w:val="24"/>
          <w:szCs w:val="24"/>
        </w:rPr>
        <w:t>Ubirajara,</w:t>
      </w:r>
    </w:p>
    <w:p w:rsidR="005D62DF" w:rsidRPr="005D62DF" w:rsidRDefault="00ED7313" w:rsidP="00ED7313">
      <w:pPr>
        <w:rPr>
          <w:rFonts w:ascii="Times New Roman" w:eastAsia="Berlin Sans FB" w:hAnsi="Times New Roman" w:cs="Times New Roman"/>
          <w:sz w:val="24"/>
          <w:szCs w:val="24"/>
        </w:rPr>
      </w:pPr>
      <w:r>
        <w:rPr>
          <w:rFonts w:ascii="Berlin Sans FB" w:eastAsia="Berlin Sans FB" w:hAnsi="Berlin Sans FB" w:cs="Berlin Sans FB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05"/>
        <w:gridCol w:w="905"/>
        <w:gridCol w:w="1005"/>
        <w:gridCol w:w="1506"/>
        <w:gridCol w:w="1473"/>
      </w:tblGrid>
      <w:tr w:rsidR="00804AB3" w:rsidTr="004F3D51">
        <w:tc>
          <w:tcPr>
            <w:tcW w:w="3783" w:type="dxa"/>
            <w:vAlign w:val="center"/>
          </w:tcPr>
          <w:p w:rsidR="005D62DF" w:rsidRPr="00804AB3" w:rsidRDefault="00900EAD" w:rsidP="0090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AB3">
              <w:rPr>
                <w:rFonts w:ascii="Arial" w:hAnsi="Arial" w:cs="Arial"/>
                <w:b/>
                <w:bCs/>
                <w:sz w:val="20"/>
                <w:szCs w:val="20"/>
              </w:rPr>
              <w:t>Descrição do Produto</w:t>
            </w:r>
          </w:p>
        </w:tc>
        <w:tc>
          <w:tcPr>
            <w:tcW w:w="905" w:type="dxa"/>
            <w:vAlign w:val="center"/>
          </w:tcPr>
          <w:p w:rsidR="005D62DF" w:rsidRPr="00804AB3" w:rsidRDefault="00900EAD" w:rsidP="00900EAD">
            <w:pPr>
              <w:jc w:val="center"/>
              <w:rPr>
                <w:rFonts w:ascii="Times New Roman" w:eastAsia="Berlin Sans FB" w:hAnsi="Times New Roman" w:cs="Times New Roman"/>
                <w:sz w:val="20"/>
                <w:szCs w:val="20"/>
              </w:rPr>
            </w:pPr>
            <w:proofErr w:type="spellStart"/>
            <w:r w:rsidRPr="00804AB3">
              <w:rPr>
                <w:rFonts w:ascii="Arial" w:hAnsi="Arial" w:cs="Arial"/>
                <w:b/>
                <w:bCs/>
                <w:sz w:val="20"/>
                <w:szCs w:val="20"/>
              </w:rPr>
              <w:t>Qtdade</w:t>
            </w:r>
            <w:proofErr w:type="spellEnd"/>
          </w:p>
        </w:tc>
        <w:tc>
          <w:tcPr>
            <w:tcW w:w="1005" w:type="dxa"/>
            <w:vAlign w:val="center"/>
          </w:tcPr>
          <w:p w:rsidR="005D62DF" w:rsidRPr="00804AB3" w:rsidRDefault="00900EAD" w:rsidP="00900EAD">
            <w:pPr>
              <w:jc w:val="center"/>
              <w:rPr>
                <w:rFonts w:ascii="Times New Roman" w:eastAsia="Berlin Sans FB" w:hAnsi="Times New Roman" w:cs="Times New Roman"/>
                <w:sz w:val="20"/>
                <w:szCs w:val="20"/>
              </w:rPr>
            </w:pPr>
            <w:r w:rsidRPr="00804AB3"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1535" w:type="dxa"/>
            <w:vAlign w:val="center"/>
          </w:tcPr>
          <w:p w:rsidR="005D62DF" w:rsidRPr="00804AB3" w:rsidRDefault="00900EAD" w:rsidP="00900EAD">
            <w:pPr>
              <w:jc w:val="center"/>
              <w:rPr>
                <w:rFonts w:ascii="Times New Roman" w:eastAsia="Berlin Sans FB" w:hAnsi="Times New Roman" w:cs="Times New Roman"/>
                <w:sz w:val="20"/>
                <w:szCs w:val="20"/>
              </w:rPr>
            </w:pPr>
            <w:r w:rsidRPr="00804AB3">
              <w:rPr>
                <w:rFonts w:ascii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266" w:type="dxa"/>
            <w:vAlign w:val="center"/>
          </w:tcPr>
          <w:p w:rsidR="005D62DF" w:rsidRPr="00804AB3" w:rsidRDefault="00900EAD" w:rsidP="00900EAD">
            <w:pPr>
              <w:jc w:val="center"/>
              <w:rPr>
                <w:rFonts w:ascii="Times New Roman" w:eastAsia="Berlin Sans FB" w:hAnsi="Times New Roman" w:cs="Times New Roman"/>
                <w:sz w:val="20"/>
                <w:szCs w:val="20"/>
              </w:rPr>
            </w:pPr>
            <w:r w:rsidRPr="00804AB3">
              <w:rPr>
                <w:rFonts w:ascii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804AB3" w:rsidTr="004F3D51">
        <w:tc>
          <w:tcPr>
            <w:tcW w:w="3783" w:type="dxa"/>
            <w:vAlign w:val="center"/>
          </w:tcPr>
          <w:p w:rsidR="00096818" w:rsidRDefault="00096818" w:rsidP="004F3D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Luminária LED 70W</w:t>
            </w:r>
          </w:p>
        </w:tc>
        <w:tc>
          <w:tcPr>
            <w:tcW w:w="905" w:type="dxa"/>
            <w:vAlign w:val="center"/>
          </w:tcPr>
          <w:p w:rsidR="00096818" w:rsidRDefault="004F3D51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1005" w:type="dxa"/>
            <w:vAlign w:val="center"/>
          </w:tcPr>
          <w:p w:rsidR="00096818" w:rsidRDefault="00096818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UN</w:t>
            </w:r>
          </w:p>
        </w:tc>
        <w:tc>
          <w:tcPr>
            <w:tcW w:w="1535" w:type="dxa"/>
            <w:vAlign w:val="center"/>
          </w:tcPr>
          <w:p w:rsidR="00096818" w:rsidRDefault="004F3D51" w:rsidP="00096818">
            <w:pPr>
              <w:jc w:val="right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96818">
              <w:rPr>
                <w:rFonts w:ascii="Arial" w:hAnsi="Arial" w:cs="Arial"/>
                <w:sz w:val="18"/>
                <w:szCs w:val="18"/>
              </w:rPr>
              <w:t>22,00</w:t>
            </w:r>
          </w:p>
        </w:tc>
        <w:tc>
          <w:tcPr>
            <w:tcW w:w="1266" w:type="dxa"/>
            <w:vAlign w:val="center"/>
          </w:tcPr>
          <w:p w:rsidR="00096818" w:rsidRDefault="004F3D51" w:rsidP="00096818">
            <w:pPr>
              <w:jc w:val="right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286.065,00</w:t>
            </w:r>
          </w:p>
        </w:tc>
      </w:tr>
      <w:tr w:rsidR="00804AB3" w:rsidTr="004F3D51">
        <w:tc>
          <w:tcPr>
            <w:tcW w:w="3783" w:type="dxa"/>
            <w:vAlign w:val="center"/>
          </w:tcPr>
          <w:p w:rsidR="00096818" w:rsidRDefault="00096818" w:rsidP="004F3D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Luminária LED 100W</w:t>
            </w:r>
          </w:p>
        </w:tc>
        <w:tc>
          <w:tcPr>
            <w:tcW w:w="905" w:type="dxa"/>
            <w:vAlign w:val="center"/>
          </w:tcPr>
          <w:p w:rsidR="00096818" w:rsidRDefault="004F3D51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05" w:type="dxa"/>
            <w:vAlign w:val="center"/>
          </w:tcPr>
          <w:p w:rsidR="00096818" w:rsidRDefault="00096818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UN</w:t>
            </w:r>
          </w:p>
        </w:tc>
        <w:tc>
          <w:tcPr>
            <w:tcW w:w="1535" w:type="dxa"/>
            <w:vAlign w:val="center"/>
          </w:tcPr>
          <w:p w:rsidR="00096818" w:rsidRDefault="004F3D51" w:rsidP="00060A53">
            <w:pPr>
              <w:jc w:val="right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567</w:t>
            </w:r>
            <w:r w:rsidR="0009681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66" w:type="dxa"/>
            <w:vAlign w:val="center"/>
          </w:tcPr>
          <w:p w:rsidR="00096818" w:rsidRDefault="004F3D51" w:rsidP="00060A53">
            <w:pPr>
              <w:jc w:val="right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22.134,00</w:t>
            </w:r>
          </w:p>
        </w:tc>
      </w:tr>
      <w:tr w:rsidR="00096818" w:rsidTr="004F3D51">
        <w:tc>
          <w:tcPr>
            <w:tcW w:w="3783" w:type="dxa"/>
            <w:vAlign w:val="center"/>
          </w:tcPr>
          <w:p w:rsidR="00096818" w:rsidRDefault="004F3D51" w:rsidP="00096818">
            <w:pPr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Complexo de Materiais Elétricos para Ubirajara IP LED</w:t>
            </w:r>
          </w:p>
        </w:tc>
        <w:tc>
          <w:tcPr>
            <w:tcW w:w="905" w:type="dxa"/>
            <w:vAlign w:val="center"/>
          </w:tcPr>
          <w:p w:rsidR="00096818" w:rsidRDefault="00096818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5" w:type="dxa"/>
            <w:vAlign w:val="center"/>
          </w:tcPr>
          <w:p w:rsidR="00096818" w:rsidRDefault="00096818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UN</w:t>
            </w:r>
          </w:p>
        </w:tc>
        <w:tc>
          <w:tcPr>
            <w:tcW w:w="1535" w:type="dxa"/>
            <w:vAlign w:val="center"/>
          </w:tcPr>
          <w:p w:rsidR="00096818" w:rsidRDefault="004F3D51" w:rsidP="00096818">
            <w:pPr>
              <w:jc w:val="right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126.311,62</w:t>
            </w:r>
          </w:p>
        </w:tc>
        <w:tc>
          <w:tcPr>
            <w:tcW w:w="1266" w:type="dxa"/>
            <w:vAlign w:val="center"/>
          </w:tcPr>
          <w:p w:rsidR="00096818" w:rsidRDefault="00416B79" w:rsidP="00096818">
            <w:pPr>
              <w:jc w:val="right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="004F3D51">
              <w:rPr>
                <w:rFonts w:ascii="Arial" w:hAnsi="Arial" w:cs="Arial"/>
                <w:sz w:val="18"/>
                <w:szCs w:val="18"/>
              </w:rPr>
              <w:t>6.311,62</w:t>
            </w:r>
          </w:p>
        </w:tc>
      </w:tr>
      <w:tr w:rsidR="00096818" w:rsidTr="004F3D51">
        <w:tc>
          <w:tcPr>
            <w:tcW w:w="37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6818" w:rsidRDefault="00096818" w:rsidP="00096818">
            <w:pPr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6818" w:rsidRDefault="00096818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96818" w:rsidRDefault="00096818" w:rsidP="00096818">
            <w:pPr>
              <w:jc w:val="center"/>
              <w:rPr>
                <w:rFonts w:ascii="Times New Roman" w:eastAsia="Berlin Sans FB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6818" w:rsidRPr="00804AB3" w:rsidRDefault="00096818" w:rsidP="00096818">
            <w:pPr>
              <w:jc w:val="right"/>
              <w:rPr>
                <w:rFonts w:ascii="Times New Roman" w:eastAsia="Berlin Sans FB" w:hAnsi="Times New Roman" w:cs="Times New Roman"/>
                <w:b/>
                <w:sz w:val="20"/>
                <w:szCs w:val="24"/>
              </w:rPr>
            </w:pPr>
            <w:r w:rsidRPr="00804AB3">
              <w:rPr>
                <w:rFonts w:ascii="Arial" w:hAnsi="Arial" w:cs="Arial"/>
                <w:b/>
                <w:sz w:val="20"/>
                <w:szCs w:val="18"/>
              </w:rPr>
              <w:t>Total Geral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18" w:rsidRPr="00804AB3" w:rsidRDefault="00096818" w:rsidP="004F3D51">
            <w:pPr>
              <w:jc w:val="right"/>
              <w:rPr>
                <w:rFonts w:ascii="Times New Roman" w:eastAsia="Berlin Sans FB" w:hAnsi="Times New Roman" w:cs="Times New Roman"/>
                <w:b/>
                <w:sz w:val="20"/>
                <w:szCs w:val="24"/>
              </w:rPr>
            </w:pPr>
            <w:r w:rsidRPr="00804AB3">
              <w:rPr>
                <w:rFonts w:ascii="Arial" w:hAnsi="Arial" w:cs="Arial"/>
                <w:b/>
                <w:sz w:val="20"/>
                <w:szCs w:val="18"/>
              </w:rPr>
              <w:t>R$</w:t>
            </w:r>
            <w:r w:rsidR="00416B79">
              <w:rPr>
                <w:rFonts w:ascii="Arial" w:hAnsi="Arial" w:cs="Arial"/>
                <w:b/>
                <w:sz w:val="20"/>
                <w:szCs w:val="18"/>
              </w:rPr>
              <w:t>45</w:t>
            </w:r>
            <w:r w:rsidR="004F3D51">
              <w:rPr>
                <w:rFonts w:ascii="Arial" w:hAnsi="Arial" w:cs="Arial"/>
                <w:b/>
                <w:sz w:val="20"/>
                <w:szCs w:val="18"/>
              </w:rPr>
              <w:t>4.510,62</w:t>
            </w:r>
          </w:p>
        </w:tc>
      </w:tr>
    </w:tbl>
    <w:p w:rsidR="00ED7313" w:rsidRPr="005D62DF" w:rsidRDefault="00ED7313" w:rsidP="00ED7313">
      <w:pPr>
        <w:rPr>
          <w:rFonts w:ascii="Times New Roman" w:eastAsia="Berlin Sans FB" w:hAnsi="Times New Roman" w:cs="Times New Roman"/>
          <w:sz w:val="24"/>
          <w:szCs w:val="24"/>
        </w:rPr>
      </w:pPr>
    </w:p>
    <w:p w:rsidR="00ED7313" w:rsidRDefault="00ED7313" w:rsidP="00ED7313">
      <w:pPr>
        <w:spacing w:line="254" w:lineRule="auto"/>
        <w:rPr>
          <w:rFonts w:ascii="Calibri" w:eastAsia="Calibri" w:hAnsi="Calibri" w:cs="Calibri"/>
          <w:sz w:val="32"/>
        </w:rPr>
      </w:pPr>
    </w:p>
    <w:p w:rsidR="00ED7313" w:rsidRDefault="00ED7313" w:rsidP="0076594B">
      <w:pPr>
        <w:spacing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eastAsia"/>
          <w:sz w:val="24"/>
          <w:szCs w:val="24"/>
        </w:rPr>
        <w:t>Or</w:t>
      </w:r>
      <w:r w:rsidR="0004658B">
        <w:rPr>
          <w:rFonts w:ascii="Arial Unicode MS" w:eastAsia="Arial Unicode MS" w:hAnsi="Arial Unicode MS" w:cs="Arial Unicode MS" w:hint="eastAsia"/>
          <w:sz w:val="24"/>
          <w:szCs w:val="24"/>
        </w:rPr>
        <w:t>çamento com validade de 30 dias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>.</w:t>
      </w:r>
      <w:bookmarkStart w:id="0" w:name="_GoBack"/>
      <w:bookmarkEnd w:id="0"/>
    </w:p>
    <w:p w:rsidR="0076594B" w:rsidRDefault="0076594B" w:rsidP="0076594B">
      <w:p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Piraju, </w:t>
      </w:r>
      <w:r w:rsidR="004F3D51">
        <w:rPr>
          <w:rFonts w:ascii="Arial" w:eastAsia="Calibri" w:hAnsi="Arial" w:cs="Arial"/>
          <w:sz w:val="24"/>
          <w:szCs w:val="24"/>
        </w:rPr>
        <w:t>15</w:t>
      </w:r>
      <w:r>
        <w:rPr>
          <w:rFonts w:ascii="Arial" w:eastAsia="Calibri" w:hAnsi="Arial" w:cs="Arial"/>
          <w:sz w:val="24"/>
          <w:szCs w:val="24"/>
        </w:rPr>
        <w:t xml:space="preserve"> de </w:t>
      </w:r>
      <w:proofErr w:type="gramStart"/>
      <w:r w:rsidR="004F3D51">
        <w:rPr>
          <w:rFonts w:ascii="Arial" w:eastAsia="Calibri" w:hAnsi="Arial" w:cs="Arial"/>
          <w:sz w:val="24"/>
          <w:szCs w:val="24"/>
        </w:rPr>
        <w:t>Outubro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de 2019.</w:t>
      </w:r>
    </w:p>
    <w:p w:rsidR="0076594B" w:rsidRDefault="0076594B" w:rsidP="00ED7313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793FCE" w:rsidRDefault="00793FCE" w:rsidP="00ED7313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A25700" w:rsidRDefault="002210F1" w:rsidP="00A25700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>
            <wp:extent cx="1828800" cy="70792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sinatura digital Sueli Jun_20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901" cy="720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700" w:rsidRDefault="00A25700" w:rsidP="00A25700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_______________________</w:t>
      </w:r>
    </w:p>
    <w:p w:rsidR="00A25700" w:rsidRPr="00A25700" w:rsidRDefault="00A25700" w:rsidP="00A25700">
      <w:pPr>
        <w:jc w:val="center"/>
        <w:rPr>
          <w:rFonts w:ascii="Arial" w:hAnsi="Arial" w:cs="Arial"/>
          <w:sz w:val="24"/>
          <w:szCs w:val="24"/>
        </w:rPr>
      </w:pPr>
      <w:r w:rsidRPr="00A25700">
        <w:rPr>
          <w:rFonts w:ascii="Arial" w:eastAsia="Calibri" w:hAnsi="Arial" w:cs="Arial"/>
          <w:sz w:val="24"/>
          <w:szCs w:val="24"/>
        </w:rPr>
        <w:t>SUELI ALMEIDA BERTUSSO</w:t>
      </w:r>
    </w:p>
    <w:p w:rsidR="00A25700" w:rsidRPr="00A25700" w:rsidRDefault="00A25700" w:rsidP="00A2570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25700">
        <w:rPr>
          <w:rFonts w:ascii="Arial" w:hAnsi="Arial" w:cs="Arial"/>
          <w:sz w:val="24"/>
          <w:szCs w:val="24"/>
        </w:rPr>
        <w:t xml:space="preserve">RG: </w:t>
      </w:r>
      <w:r w:rsidRPr="00A25700">
        <w:rPr>
          <w:rStyle w:val="fontstyle01"/>
          <w:rFonts w:ascii="Arial" w:hAnsi="Arial" w:cs="Arial"/>
        </w:rPr>
        <w:t>45.485.813-9</w:t>
      </w:r>
      <w:r w:rsidRPr="00A25700">
        <w:rPr>
          <w:rFonts w:ascii="Arial" w:hAnsi="Arial" w:cs="Arial"/>
          <w:sz w:val="24"/>
          <w:szCs w:val="24"/>
        </w:rPr>
        <w:br/>
        <w:t xml:space="preserve">CPF: </w:t>
      </w:r>
      <w:r w:rsidRPr="00A25700">
        <w:rPr>
          <w:rStyle w:val="fontstyle01"/>
          <w:rFonts w:ascii="Arial" w:hAnsi="Arial" w:cs="Arial"/>
        </w:rPr>
        <w:t>341.293.788-64</w:t>
      </w:r>
    </w:p>
    <w:sectPr w:rsidR="00A25700" w:rsidRPr="00A257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47BD8"/>
    <w:multiLevelType w:val="multilevel"/>
    <w:tmpl w:val="BA1A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E27FF0"/>
    <w:multiLevelType w:val="hybridMultilevel"/>
    <w:tmpl w:val="22A43E9E"/>
    <w:lvl w:ilvl="0" w:tplc="451A7A1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82"/>
    <w:rsid w:val="0004658B"/>
    <w:rsid w:val="00060A53"/>
    <w:rsid w:val="00096818"/>
    <w:rsid w:val="0016744A"/>
    <w:rsid w:val="00180FB0"/>
    <w:rsid w:val="00215E82"/>
    <w:rsid w:val="002210F1"/>
    <w:rsid w:val="00226344"/>
    <w:rsid w:val="002757A7"/>
    <w:rsid w:val="002D0C3C"/>
    <w:rsid w:val="00300570"/>
    <w:rsid w:val="0033543E"/>
    <w:rsid w:val="003C0E5A"/>
    <w:rsid w:val="00416B79"/>
    <w:rsid w:val="00490D4A"/>
    <w:rsid w:val="004F3D51"/>
    <w:rsid w:val="00510FB0"/>
    <w:rsid w:val="00586E2C"/>
    <w:rsid w:val="005D62DF"/>
    <w:rsid w:val="005E0C71"/>
    <w:rsid w:val="0061051D"/>
    <w:rsid w:val="006146B1"/>
    <w:rsid w:val="00655573"/>
    <w:rsid w:val="006A4D4A"/>
    <w:rsid w:val="006C6867"/>
    <w:rsid w:val="007515C6"/>
    <w:rsid w:val="0076594B"/>
    <w:rsid w:val="00790B21"/>
    <w:rsid w:val="0079232A"/>
    <w:rsid w:val="00793FCE"/>
    <w:rsid w:val="00804AB3"/>
    <w:rsid w:val="00885727"/>
    <w:rsid w:val="00900EAD"/>
    <w:rsid w:val="0098141D"/>
    <w:rsid w:val="00A25700"/>
    <w:rsid w:val="00AB703E"/>
    <w:rsid w:val="00AD1082"/>
    <w:rsid w:val="00AE7948"/>
    <w:rsid w:val="00C8504B"/>
    <w:rsid w:val="00C86840"/>
    <w:rsid w:val="00D273BC"/>
    <w:rsid w:val="00DD57A6"/>
    <w:rsid w:val="00E5269C"/>
    <w:rsid w:val="00ED7313"/>
    <w:rsid w:val="00EE2DB3"/>
    <w:rsid w:val="00EF23AD"/>
    <w:rsid w:val="00FA4F1E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7A0E"/>
  <w15:docId w15:val="{A882B8B1-F72D-4226-8A45-61D18790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FA4F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23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FA4F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rte">
    <w:name w:val="Strong"/>
    <w:basedOn w:val="Fontepargpadro"/>
    <w:uiPriority w:val="22"/>
    <w:qFormat/>
    <w:rsid w:val="00FA4F1E"/>
    <w:rPr>
      <w:b/>
      <w:bCs/>
    </w:rPr>
  </w:style>
  <w:style w:type="paragraph" w:styleId="PargrafodaLista">
    <w:name w:val="List Paragraph"/>
    <w:basedOn w:val="Normal"/>
    <w:uiPriority w:val="34"/>
    <w:qFormat/>
    <w:rsid w:val="007515C6"/>
    <w:pPr>
      <w:ind w:left="720"/>
      <w:contextualSpacing/>
    </w:pPr>
  </w:style>
  <w:style w:type="character" w:customStyle="1" w:styleId="fontstyle01">
    <w:name w:val="fontstyle01"/>
    <w:basedOn w:val="Fontepargpadro"/>
    <w:rsid w:val="00A25700"/>
    <w:rPr>
      <w:rFonts w:ascii="NotoSans" w:hAnsi="NotoSans" w:hint="default"/>
      <w:b w:val="0"/>
      <w:bCs w:val="0"/>
      <w:i w:val="0"/>
      <w:iCs w:val="0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5D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1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EC66E-6CA3-44BF-B4AE-A7EF0598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13</cp:revision>
  <dcterms:created xsi:type="dcterms:W3CDTF">2019-08-26T19:09:00Z</dcterms:created>
  <dcterms:modified xsi:type="dcterms:W3CDTF">2019-10-16T14:00:00Z</dcterms:modified>
</cp:coreProperties>
</file>